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орфографии и пунктуации</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«Практикум по орфографии и пунктуации».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орфографии и пунктуации»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«Практикум по орфографии и пунктуации» относится к обязательной части, является дисциплиной Блока Б1. «Дисциплины (модули)».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652.3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Гласные после ц: употребление букв э, ю, я; буквы и/ы после ц; буквы е/о после 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-Н- и -НН- в прилагательных. Правописание -Н- и -НН- в причастиях. Правописание -Н- и -НН- в наречиях. Правописание -Н- и -НН- в существительных</w:t>
            </w:r>
          </w:p>
        </w:tc>
      </w:tr>
      <w:tr>
        <w:trPr>
          <w:trHeight w:hRule="exact" w:val="370.2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настоящего времени.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частиц НЕ и НИ. Правописание предлогов. Правописание союзов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конце предложения.Тире между подлежащим и сказуемым.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Запятая между однородными членами. Однородные и неоднородные определения.Обобщающие слова при однородных членах.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уточняющих членов предложения.Сравнительные обороты.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обстоятельств, выраженных деепричастиями.Обособление обстоятельств, выраженных существительными.Обособление дополнений.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речь и диалог.Замена прямой речи косвенной.Знаки препинания при цитатах.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left"/>
              <w:spacing w:after="0" w:line="240" w:lineRule="auto"/>
              <w:rPr>
                <w:sz w:val="24"/>
                <w:szCs w:val="24"/>
              </w:rPr>
            </w:pPr>
            <w:r>
              <w:rPr>
                <w:rFonts w:ascii="Times New Roman" w:hAnsi="Times New Roman" w:cs="Times New Roman"/>
                <w:color w:val="#000000"/>
                <w:sz w:val="24"/>
                <w:szCs w:val="24"/>
              </w:rPr>
              <w:t> 2.Образование причастий.</w:t>
            </w:r>
          </w:p>
          <w:p>
            <w:pPr>
              <w:jc w:val="left"/>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left"/>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left"/>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left"/>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left"/>
              <w:spacing w:after="0" w:line="240" w:lineRule="auto"/>
              <w:rPr>
                <w:sz w:val="24"/>
                <w:szCs w:val="24"/>
              </w:rPr>
            </w:pPr>
            <w:r>
              <w:rPr>
                <w:rFonts w:ascii="Times New Roman" w:hAnsi="Times New Roman" w:cs="Times New Roman"/>
                <w:color w:val="#000000"/>
                <w:sz w:val="24"/>
                <w:szCs w:val="24"/>
              </w:rPr>
              <w:t> 7.Употребление деепричастий.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left"/>
              <w:spacing w:after="0" w:line="240" w:lineRule="auto"/>
              <w:rPr>
                <w:sz w:val="24"/>
                <w:szCs w:val="24"/>
              </w:rPr>
            </w:pPr>
            <w:r>
              <w:rPr>
                <w:rFonts w:ascii="Times New Roman" w:hAnsi="Times New Roman" w:cs="Times New Roman"/>
                <w:color w:val="#000000"/>
                <w:sz w:val="24"/>
                <w:szCs w:val="24"/>
              </w:rPr>
              <w:t> 2.Правописание предлогов</w:t>
            </w:r>
          </w:p>
          <w:p>
            <w:pPr>
              <w:jc w:val="left"/>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left"/>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left"/>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left"/>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left"/>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left"/>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left"/>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left"/>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left"/>
              <w:spacing w:after="0" w:line="240" w:lineRule="auto"/>
              <w:rPr>
                <w:sz w:val="24"/>
                <w:szCs w:val="24"/>
              </w:rPr>
            </w:pPr>
            <w:r>
              <w:rPr>
                <w:rFonts w:ascii="Times New Roman" w:hAnsi="Times New Roman" w:cs="Times New Roman"/>
                <w:color w:val="#000000"/>
                <w:sz w:val="24"/>
                <w:szCs w:val="24"/>
              </w:rPr>
              <w:t> 3. Обращение.</w:t>
            </w:r>
          </w:p>
          <w:p>
            <w:pPr>
              <w:jc w:val="left"/>
              <w:spacing w:after="0" w:line="240" w:lineRule="auto"/>
              <w:rPr>
                <w:sz w:val="24"/>
                <w:szCs w:val="24"/>
              </w:rPr>
            </w:pPr>
            <w:r>
              <w:rPr>
                <w:rFonts w:ascii="Times New Roman" w:hAnsi="Times New Roman" w:cs="Times New Roman"/>
                <w:color w:val="#000000"/>
                <w:sz w:val="24"/>
                <w:szCs w:val="24"/>
              </w:rPr>
              <w:t> 4. Междометие.</w:t>
            </w:r>
          </w:p>
          <w:p>
            <w:pPr>
              <w:jc w:val="left"/>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орфографии и пунктуации»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орфографии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Шульман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преподавателю.</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http://www.iprbookshop.ru/30553.html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магистров.</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http://www.iprbookshop.ru/70651.html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2023-2024_ФГОС3++2023_Бак-ОФО-ПО(РЯ)(23)_plx_Практикум по орфографии и пунктуации</dc:title>
  <dc:creator>FastReport.NET</dc:creator>
</cp:coreProperties>
</file>